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52"/>
        <w:tblW w:w="15619" w:type="dxa"/>
        <w:tblCellMar>
          <w:top w:w="30" w:type="dxa"/>
          <w:left w:w="83" w:type="dxa"/>
          <w:right w:w="49" w:type="dxa"/>
        </w:tblCellMar>
        <w:tblLook w:val="04A0" w:firstRow="1" w:lastRow="0" w:firstColumn="1" w:lastColumn="0" w:noHBand="0" w:noVBand="1"/>
      </w:tblPr>
      <w:tblGrid>
        <w:gridCol w:w="2265"/>
        <w:gridCol w:w="4020"/>
        <w:gridCol w:w="1170"/>
        <w:gridCol w:w="1159"/>
        <w:gridCol w:w="7005"/>
      </w:tblGrid>
      <w:tr w:rsidR="00982062" w14:paraId="1A18B63C" w14:textId="77777777" w:rsidTr="431B9C7F">
        <w:trPr>
          <w:trHeight w:val="480"/>
        </w:trPr>
        <w:tc>
          <w:tcPr>
            <w:tcW w:w="745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4F3CC23" w14:textId="77777777" w:rsidR="00982062" w:rsidRPr="00227CDA" w:rsidRDefault="00982062" w:rsidP="00982062">
            <w:pPr>
              <w:spacing w:after="0" w:line="259" w:lineRule="auto"/>
              <w:ind w:left="972" w:right="972" w:firstLine="0"/>
              <w:jc w:val="center"/>
              <w:rPr>
                <w:b/>
                <w:sz w:val="20"/>
                <w:lang w:val="pl-PL"/>
              </w:rPr>
            </w:pPr>
            <w:r w:rsidRPr="00227CDA">
              <w:rPr>
                <w:b/>
                <w:sz w:val="20"/>
                <w:lang w:val="pl-PL"/>
              </w:rPr>
              <w:t xml:space="preserve">Wydziałowy Zespół ds. Jakości Kształcenia </w:t>
            </w:r>
          </w:p>
          <w:p w14:paraId="54CC97CD" w14:textId="0124F675" w:rsidR="00982062" w:rsidRPr="00227CDA" w:rsidRDefault="00982062" w:rsidP="00982062">
            <w:pPr>
              <w:spacing w:after="0" w:line="259" w:lineRule="auto"/>
              <w:ind w:left="972" w:right="972" w:firstLine="0"/>
              <w:jc w:val="center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Wydział </w:t>
            </w:r>
            <w:r w:rsidR="00171C44">
              <w:rPr>
                <w:sz w:val="20"/>
                <w:lang w:val="pl-PL"/>
              </w:rPr>
              <w:t>K</w:t>
            </w:r>
            <w:r w:rsidR="00360D28">
              <w:rPr>
                <w:sz w:val="20"/>
                <w:lang w:val="pl-PL"/>
              </w:rPr>
              <w:t xml:space="preserve">omunikacji Społecznej i Mediów </w:t>
            </w:r>
            <w:proofErr w:type="spellStart"/>
            <w:r w:rsidRPr="00227CDA">
              <w:rPr>
                <w:sz w:val="20"/>
                <w:lang w:val="pl-PL"/>
              </w:rPr>
              <w:t>UWr</w:t>
            </w:r>
            <w:proofErr w:type="spellEnd"/>
            <w:r w:rsidRPr="00227CDA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816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9427A2B" w14:textId="0AF0001F" w:rsidR="00982062" w:rsidRDefault="00982062" w:rsidP="00982062">
            <w:pPr>
              <w:spacing w:after="0" w:line="259" w:lineRule="auto"/>
              <w:ind w:left="0" w:firstLine="0"/>
            </w:pPr>
            <w:proofErr w:type="spellStart"/>
            <w:r w:rsidRPr="00784942">
              <w:rPr>
                <w:sz w:val="20"/>
              </w:rPr>
              <w:t>Oceniający</w:t>
            </w:r>
            <w:proofErr w:type="spellEnd"/>
            <w:r w:rsidRPr="00784942">
              <w:rPr>
                <w:sz w:val="20"/>
              </w:rPr>
              <w:t xml:space="preserve">: </w:t>
            </w:r>
          </w:p>
          <w:p w14:paraId="6FEA7E34" w14:textId="77777777" w:rsidR="00982062" w:rsidRDefault="00982062" w:rsidP="00982062">
            <w:pPr>
              <w:spacing w:after="0" w:line="259" w:lineRule="auto"/>
              <w:ind w:left="0" w:firstLine="0"/>
            </w:pPr>
            <w:r w:rsidRPr="00784942">
              <w:rPr>
                <w:sz w:val="20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982062" w:rsidRPr="00360D28" w14:paraId="187546D9" w14:textId="77777777" w:rsidTr="431B9C7F">
        <w:trPr>
          <w:trHeight w:val="242"/>
        </w:trPr>
        <w:tc>
          <w:tcPr>
            <w:tcW w:w="15619" w:type="dxa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9178339" w14:textId="77777777" w:rsidR="00982062" w:rsidRPr="00227CDA" w:rsidRDefault="00982062" w:rsidP="00982062">
            <w:pPr>
              <w:spacing w:after="0" w:line="259" w:lineRule="auto"/>
              <w:ind w:left="0" w:right="39" w:firstLine="0"/>
              <w:jc w:val="center"/>
              <w:rPr>
                <w:lang w:val="pl-PL"/>
              </w:rPr>
            </w:pPr>
            <w:r w:rsidRPr="00227CDA">
              <w:rPr>
                <w:b/>
                <w:sz w:val="20"/>
                <w:lang w:val="pl-PL"/>
              </w:rPr>
              <w:t xml:space="preserve">KARTA OCENY ZMIAN W PROGRAMIE STUDIÓW KIERUNKU/SPECJALNOŚCI* </w:t>
            </w:r>
          </w:p>
        </w:tc>
      </w:tr>
      <w:tr w:rsidR="00982062" w14:paraId="4279A06E" w14:textId="77777777" w:rsidTr="431B9C7F">
        <w:trPr>
          <w:trHeight w:val="715"/>
        </w:trPr>
        <w:tc>
          <w:tcPr>
            <w:tcW w:w="745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14097EA" w14:textId="77777777" w:rsidR="00982062" w:rsidRPr="00227CDA" w:rsidRDefault="00982062" w:rsidP="00982062">
            <w:pPr>
              <w:spacing w:after="0" w:line="259" w:lineRule="auto"/>
              <w:ind w:left="0" w:right="194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Studia**: pierwszego stopnia, drugiego stopnia, , podyplomowe, kurs, szkolenie, stacjonarne, niestacjonarne,  język wykładowy polski/polski i inny/inny** </w:t>
            </w:r>
          </w:p>
        </w:tc>
        <w:tc>
          <w:tcPr>
            <w:tcW w:w="816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9D6B04F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  <w:p w14:paraId="3948B01D" w14:textId="77777777" w:rsidR="00982062" w:rsidRDefault="00982062" w:rsidP="00982062">
            <w:pPr>
              <w:spacing w:after="0" w:line="259" w:lineRule="auto"/>
              <w:ind w:left="0" w:firstLine="0"/>
              <w:jc w:val="both"/>
            </w:pPr>
            <w:r w:rsidRPr="00784942">
              <w:rPr>
                <w:sz w:val="20"/>
              </w:rPr>
              <w:t xml:space="preserve">Nazwa: ………………………………………………………………………………………………………………………………… </w:t>
            </w:r>
          </w:p>
        </w:tc>
      </w:tr>
      <w:tr w:rsidR="00982062" w:rsidRPr="00360D28" w14:paraId="226A59B8" w14:textId="77777777" w:rsidTr="431B9C7F">
        <w:trPr>
          <w:trHeight w:val="478"/>
        </w:trPr>
        <w:tc>
          <w:tcPr>
            <w:tcW w:w="745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A3CEC9C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Zmiana**: jednorazowa/stała; struktury programu studiów; wprowadzenie przedmiotu; korekta nazwy przedmiotu, wymiaru godzin, punktów ECTS; efektów uczenia się, form realizacji modułu/przedmiotu, form weryfikacji efektów uczenia się, sylabusu </w:t>
            </w:r>
          </w:p>
        </w:tc>
        <w:tc>
          <w:tcPr>
            <w:tcW w:w="8164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C74457D" w14:textId="77AC536F" w:rsidR="00982062" w:rsidRPr="00227CDA" w:rsidRDefault="002B50B4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>Krótki opis zmiany (</w:t>
            </w:r>
            <w:r w:rsidR="00982062" w:rsidRPr="00227CDA">
              <w:rPr>
                <w:sz w:val="20"/>
                <w:lang w:val="pl-PL"/>
              </w:rPr>
              <w:t xml:space="preserve">nr kolejny zmiany): </w:t>
            </w:r>
          </w:p>
        </w:tc>
      </w:tr>
      <w:tr w:rsidR="00D029FF" w14:paraId="60526226" w14:textId="77777777" w:rsidTr="431B9C7F">
        <w:trPr>
          <w:trHeight w:val="480"/>
        </w:trPr>
        <w:tc>
          <w:tcPr>
            <w:tcW w:w="628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E075110" w14:textId="5BEAA5D9" w:rsidR="00982062" w:rsidRDefault="004A445D" w:rsidP="008C4881">
            <w:pPr>
              <w:spacing w:after="0" w:line="259" w:lineRule="auto"/>
              <w:ind w:left="0" w:right="36" w:firstLine="0"/>
              <w:jc w:val="center"/>
            </w:pPr>
            <w:r>
              <w:t>KRYTERIA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1C2C8E6" w14:textId="41E05926" w:rsidR="00982062" w:rsidRDefault="004A445D" w:rsidP="008C4881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982062" w:rsidRPr="049D4D14">
              <w:rPr>
                <w:sz w:val="20"/>
                <w:szCs w:val="20"/>
              </w:rPr>
              <w:t>***</w:t>
            </w: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98069FF" w14:textId="56C8DEC5" w:rsidR="00982062" w:rsidRDefault="004A445D" w:rsidP="008C4881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39D63A7" w14:textId="73170ED8" w:rsidR="00982062" w:rsidRDefault="00982062" w:rsidP="008C4881">
            <w:pPr>
              <w:spacing w:after="0" w:line="259" w:lineRule="auto"/>
              <w:ind w:left="0" w:right="36" w:firstLine="0"/>
              <w:jc w:val="center"/>
            </w:pPr>
            <w:r w:rsidRPr="00784942">
              <w:rPr>
                <w:sz w:val="20"/>
              </w:rPr>
              <w:t>UWAGI****</w:t>
            </w:r>
          </w:p>
        </w:tc>
      </w:tr>
      <w:tr w:rsidR="00ED718E" w:rsidRPr="00360D28" w14:paraId="39FC60D0" w14:textId="77777777" w:rsidTr="431B9C7F">
        <w:trPr>
          <w:trHeight w:val="1544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C60F0B7" w14:textId="77777777" w:rsidR="00982062" w:rsidRDefault="00982062" w:rsidP="00982062">
            <w:pPr>
              <w:spacing w:after="0" w:line="259" w:lineRule="auto"/>
              <w:ind w:left="0" w:firstLine="0"/>
            </w:pPr>
            <w:r w:rsidRPr="00784942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proofErr w:type="spellStart"/>
            <w:r w:rsidRPr="00784942">
              <w:rPr>
                <w:sz w:val="20"/>
              </w:rPr>
              <w:t>Zasadność</w:t>
            </w:r>
            <w:proofErr w:type="spellEnd"/>
            <w:r w:rsidRPr="00784942">
              <w:rPr>
                <w:sz w:val="20"/>
              </w:rPr>
              <w:t xml:space="preserve"> </w:t>
            </w:r>
            <w:proofErr w:type="spellStart"/>
            <w:r w:rsidRPr="00784942">
              <w:rPr>
                <w:sz w:val="20"/>
              </w:rPr>
              <w:t>argumentacji</w:t>
            </w:r>
            <w:proofErr w:type="spellEnd"/>
            <w:r w:rsidRPr="00784942">
              <w:rPr>
                <w:sz w:val="20"/>
              </w:rPr>
              <w:t xml:space="preserve"> </w:t>
            </w:r>
            <w:proofErr w:type="spellStart"/>
            <w:r w:rsidRPr="00784942">
              <w:rPr>
                <w:sz w:val="20"/>
              </w:rPr>
              <w:t>wniosku</w:t>
            </w:r>
            <w:proofErr w:type="spellEnd"/>
            <w:r w:rsidRPr="00784942">
              <w:rPr>
                <w:sz w:val="20"/>
              </w:rPr>
              <w:t xml:space="preserve"> 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9A17690" w14:textId="77777777" w:rsidR="00982062" w:rsidRPr="00227CDA" w:rsidRDefault="00982062" w:rsidP="00982062">
            <w:pPr>
              <w:spacing w:after="0" w:line="259" w:lineRule="auto"/>
              <w:ind w:left="0" w:firstLine="0"/>
              <w:jc w:val="both"/>
              <w:rPr>
                <w:sz w:val="20"/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szczególnie: uzasadnienie merytoryczne; rekomendacje studentów, wyniki ankiet ewaluacyjnych (innych metod weryfikacji), opinie interesariuszy zewnętrznych; współpraca przy wprowadzaniu zmian z interesariuszami zewnętrznymi; 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A6959E7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00C5B58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2F40E89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</w:tc>
      </w:tr>
      <w:tr w:rsidR="00ED718E" w:rsidRPr="00360D28" w14:paraId="49B57942" w14:textId="77777777" w:rsidTr="431B9C7F">
        <w:trPr>
          <w:trHeight w:val="1181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A3F0A88" w14:textId="77777777" w:rsidR="00982062" w:rsidRDefault="00982062" w:rsidP="00982062">
            <w:pPr>
              <w:spacing w:after="0" w:line="259" w:lineRule="auto"/>
              <w:ind w:left="0" w:firstLine="0"/>
            </w:pPr>
            <w:r w:rsidRPr="00784942">
              <w:rPr>
                <w:sz w:val="20"/>
              </w:rPr>
              <w:t xml:space="preserve">2. </w:t>
            </w:r>
            <w:proofErr w:type="spellStart"/>
            <w:r w:rsidRPr="00784942">
              <w:rPr>
                <w:sz w:val="20"/>
              </w:rPr>
              <w:t>Kompletność</w:t>
            </w:r>
            <w:proofErr w:type="spellEnd"/>
            <w:r w:rsidRPr="00784942">
              <w:rPr>
                <w:sz w:val="20"/>
              </w:rPr>
              <w:t xml:space="preserve"> </w:t>
            </w:r>
            <w:proofErr w:type="spellStart"/>
            <w:r w:rsidRPr="00784942">
              <w:rPr>
                <w:sz w:val="20"/>
              </w:rPr>
              <w:t>przedłożonej</w:t>
            </w:r>
            <w:proofErr w:type="spellEnd"/>
            <w:r w:rsidRPr="00784942">
              <w:rPr>
                <w:sz w:val="20"/>
              </w:rPr>
              <w:t xml:space="preserve"> </w:t>
            </w:r>
            <w:proofErr w:type="spellStart"/>
            <w:r w:rsidRPr="00784942">
              <w:rPr>
                <w:sz w:val="20"/>
              </w:rPr>
              <w:t>dokumentacji</w:t>
            </w:r>
            <w:proofErr w:type="spellEnd"/>
            <w:r w:rsidRPr="00784942">
              <w:rPr>
                <w:sz w:val="20"/>
              </w:rPr>
              <w:t xml:space="preserve"> 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05E409D" w14:textId="7BF6A9C0" w:rsidR="00982062" w:rsidRPr="00227CDA" w:rsidRDefault="00982062" w:rsidP="049D4D14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431B9C7F">
              <w:rPr>
                <w:sz w:val="20"/>
                <w:szCs w:val="20"/>
                <w:lang w:val="pl-PL"/>
              </w:rPr>
              <w:t xml:space="preserve">wg </w:t>
            </w:r>
            <w:r w:rsidRPr="00360D28">
              <w:rPr>
                <w:i/>
                <w:iCs/>
                <w:sz w:val="20"/>
                <w:szCs w:val="20"/>
                <w:lang w:val="pl-PL"/>
              </w:rPr>
              <w:t>Zarządzeni</w:t>
            </w:r>
            <w:r w:rsidR="35C2051D" w:rsidRPr="00360D28">
              <w:rPr>
                <w:i/>
                <w:iCs/>
                <w:sz w:val="20"/>
                <w:szCs w:val="20"/>
                <w:lang w:val="pl-PL"/>
              </w:rPr>
              <w:t xml:space="preserve">a </w:t>
            </w:r>
            <w:r w:rsidR="00507394" w:rsidRPr="00360D28">
              <w:rPr>
                <w:i/>
                <w:iCs/>
                <w:sz w:val="20"/>
                <w:szCs w:val="20"/>
                <w:lang w:val="pl-PL"/>
              </w:rPr>
              <w:t>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2023/2024</w:t>
            </w:r>
            <w:r w:rsidRPr="431B9C7F">
              <w:rPr>
                <w:sz w:val="20"/>
                <w:szCs w:val="20"/>
                <w:lang w:val="pl-PL"/>
              </w:rPr>
              <w:t>; ocena dotyczy także zgodności z uczelnianymi wzorami dokumentów</w:t>
            </w:r>
            <w:r w:rsidR="00C22339" w:rsidRPr="431B9C7F">
              <w:rPr>
                <w:sz w:val="20"/>
                <w:szCs w:val="20"/>
                <w:lang w:val="pl-PL"/>
              </w:rPr>
              <w:t>;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08DEACE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BAC6FC9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56A6281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 xml:space="preserve"> </w:t>
            </w:r>
          </w:p>
        </w:tc>
      </w:tr>
      <w:tr w:rsidR="00ED718E" w:rsidRPr="00360D28" w14:paraId="23B35650" w14:textId="77777777" w:rsidTr="431B9C7F">
        <w:trPr>
          <w:trHeight w:val="674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D27A123" w14:textId="60B5A2DD" w:rsidR="00982062" w:rsidRPr="00784942" w:rsidRDefault="00982062" w:rsidP="008C4881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 w:rsidRPr="00784942">
              <w:rPr>
                <w:sz w:val="20"/>
              </w:rPr>
              <w:t xml:space="preserve"> </w:t>
            </w:r>
            <w:proofErr w:type="spellStart"/>
            <w:r w:rsidR="00C11100">
              <w:rPr>
                <w:sz w:val="20"/>
              </w:rPr>
              <w:t>Wpływ</w:t>
            </w:r>
            <w:proofErr w:type="spellEnd"/>
            <w:r w:rsidR="00C11100">
              <w:rPr>
                <w:sz w:val="20"/>
              </w:rPr>
              <w:t xml:space="preserve"> </w:t>
            </w:r>
            <w:proofErr w:type="spellStart"/>
            <w:r w:rsidR="00C11100">
              <w:rPr>
                <w:sz w:val="20"/>
              </w:rPr>
              <w:t>zmiany</w:t>
            </w:r>
            <w:proofErr w:type="spellEnd"/>
            <w:r w:rsidR="00C11100">
              <w:rPr>
                <w:sz w:val="20"/>
              </w:rPr>
              <w:t xml:space="preserve"> </w:t>
            </w:r>
            <w:proofErr w:type="spellStart"/>
            <w:r w:rsidR="00C11100">
              <w:rPr>
                <w:sz w:val="20"/>
              </w:rPr>
              <w:t>na</w:t>
            </w:r>
            <w:proofErr w:type="spellEnd"/>
            <w:r w:rsidR="00C11100">
              <w:rPr>
                <w:sz w:val="20"/>
              </w:rPr>
              <w:t xml:space="preserve"> program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72A6659" w14:textId="48DB34D3" w:rsidR="00982062" w:rsidRPr="00227CDA" w:rsidRDefault="00C11100" w:rsidP="00C11100">
            <w:pPr>
              <w:spacing w:after="0" w:line="259" w:lineRule="auto"/>
              <w:ind w:left="0" w:firstLine="0"/>
              <w:jc w:val="both"/>
              <w:rPr>
                <w:sz w:val="20"/>
                <w:lang w:val="pl-PL"/>
              </w:rPr>
            </w:pPr>
            <w:r w:rsidRPr="00227CDA">
              <w:rPr>
                <w:sz w:val="20"/>
                <w:lang w:val="pl-PL"/>
              </w:rPr>
              <w:t>w odniesieniu do</w:t>
            </w:r>
            <w:r w:rsidRPr="00227CDA">
              <w:rPr>
                <w:sz w:val="20"/>
                <w:szCs w:val="20"/>
                <w:lang w:val="pl-PL"/>
              </w:rPr>
              <w:t xml:space="preserve"> spójności programu, jego funkcjonalności i stabilności</w:t>
            </w:r>
            <w:r w:rsidR="00C22339">
              <w:rPr>
                <w:sz w:val="20"/>
                <w:szCs w:val="20"/>
                <w:lang w:val="pl-PL"/>
              </w:rPr>
              <w:t>;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A37501D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DAB6C7B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2EB378F" w14:textId="77777777" w:rsidR="00982062" w:rsidRPr="00227CDA" w:rsidRDefault="00982062" w:rsidP="30701D50">
            <w:pPr>
              <w:spacing w:after="0" w:line="259" w:lineRule="auto"/>
              <w:ind w:left="0" w:firstLine="0"/>
              <w:rPr>
                <w:sz w:val="20"/>
                <w:szCs w:val="20"/>
                <w:lang w:val="pl-PL"/>
              </w:rPr>
            </w:pPr>
          </w:p>
        </w:tc>
      </w:tr>
      <w:tr w:rsidR="00ED718E" w:rsidRPr="00360D28" w14:paraId="0CDB6578" w14:textId="77777777" w:rsidTr="431B9C7F">
        <w:trPr>
          <w:trHeight w:val="1181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64D3E60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  <w:r w:rsidRPr="00227CDA">
              <w:rPr>
                <w:sz w:val="20"/>
                <w:lang w:val="pl-PL"/>
              </w:rPr>
              <w:lastRenderedPageBreak/>
              <w:t>4.  Funkcjonalność doboru form zajęć (ćwiczenia, seminaria, konwersatoria, wykłady)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DA1A577" w14:textId="3A94FFE2" w:rsidR="00982062" w:rsidRPr="00227CDA" w:rsidRDefault="34EDDC11" w:rsidP="00FD3D2B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 xml:space="preserve">w </w:t>
            </w:r>
            <w:r w:rsidR="00982062" w:rsidRPr="00227CDA">
              <w:rPr>
                <w:sz w:val="20"/>
                <w:szCs w:val="20"/>
                <w:lang w:val="pl-PL"/>
              </w:rPr>
              <w:t>odniesieniu do zamierzonych efektów uczenia się, sposobów ich osiągania oraz metod weryfikacji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A05A809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A39BBE3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1C8F396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</w:tr>
      <w:tr w:rsidR="00ED718E" w:rsidRPr="00360D28" w14:paraId="76015907" w14:textId="77777777" w:rsidTr="431B9C7F">
        <w:trPr>
          <w:trHeight w:val="792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54179E9" w14:textId="6AB79B9E" w:rsidR="00982062" w:rsidRDefault="00982062" w:rsidP="00ED718E">
            <w:pPr>
              <w:spacing w:after="0" w:line="259" w:lineRule="auto"/>
              <w:ind w:left="0" w:right="468" w:firstLine="0"/>
            </w:pPr>
            <w:r>
              <w:rPr>
                <w:sz w:val="20"/>
              </w:rPr>
              <w:t>5</w:t>
            </w:r>
            <w:r w:rsidRPr="00784942">
              <w:rPr>
                <w:sz w:val="20"/>
              </w:rPr>
              <w:t xml:space="preserve">. </w:t>
            </w:r>
            <w:proofErr w:type="spellStart"/>
            <w:r w:rsidR="00ED718E">
              <w:rPr>
                <w:sz w:val="20"/>
              </w:rPr>
              <w:t>Prawidłowość</w:t>
            </w:r>
            <w:proofErr w:type="spellEnd"/>
            <w:r w:rsidR="00ED718E">
              <w:rPr>
                <w:sz w:val="20"/>
              </w:rPr>
              <w:t xml:space="preserve"> </w:t>
            </w:r>
            <w:proofErr w:type="spellStart"/>
            <w:r w:rsidR="00ED718E">
              <w:rPr>
                <w:sz w:val="20"/>
              </w:rPr>
              <w:t>zaplanow</w:t>
            </w:r>
            <w:r w:rsidR="00731C88">
              <w:rPr>
                <w:sz w:val="20"/>
              </w:rPr>
              <w:t>an</w:t>
            </w:r>
            <w:r w:rsidR="00ED718E">
              <w:rPr>
                <w:sz w:val="20"/>
              </w:rPr>
              <w:t>ej</w:t>
            </w:r>
            <w:proofErr w:type="spellEnd"/>
            <w:r w:rsidR="00ED718E">
              <w:rPr>
                <w:sz w:val="20"/>
              </w:rPr>
              <w:t xml:space="preserve"> </w:t>
            </w:r>
            <w:proofErr w:type="spellStart"/>
            <w:r w:rsidR="00ED718E">
              <w:rPr>
                <w:sz w:val="20"/>
              </w:rPr>
              <w:t>liczby</w:t>
            </w:r>
            <w:proofErr w:type="spellEnd"/>
            <w:r w:rsidR="00ED718E">
              <w:rPr>
                <w:sz w:val="20"/>
              </w:rPr>
              <w:t xml:space="preserve"> </w:t>
            </w:r>
            <w:proofErr w:type="spellStart"/>
            <w:r w:rsidRPr="00784942">
              <w:rPr>
                <w:sz w:val="20"/>
              </w:rPr>
              <w:t>godzin</w:t>
            </w:r>
            <w:proofErr w:type="spellEnd"/>
            <w:r w:rsidRPr="00784942">
              <w:rPr>
                <w:sz w:val="20"/>
              </w:rPr>
              <w:t xml:space="preserve"> 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6E5C803" w14:textId="0AFE8460" w:rsidR="00982062" w:rsidRPr="00227CDA" w:rsidRDefault="00982062" w:rsidP="30701D5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>jeśli zmiana wpływa na liczbę godzin w programie studiów;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2A3D3EC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D0B940D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E27B00A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</w:tr>
      <w:tr w:rsidR="00ED718E" w:rsidRPr="00360D28" w14:paraId="4FB9DAFD" w14:textId="77777777" w:rsidTr="431B9C7F">
        <w:trPr>
          <w:trHeight w:val="805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7F2CE45" w14:textId="2B251BC5" w:rsidR="00982062" w:rsidRPr="00227CDA" w:rsidRDefault="00982062" w:rsidP="61BC550A">
            <w:pPr>
              <w:spacing w:after="0" w:line="259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>6. Sposób osiągania i wer</w:t>
            </w:r>
            <w:r w:rsidR="6CD188EB" w:rsidRPr="00227CDA">
              <w:rPr>
                <w:sz w:val="20"/>
                <w:szCs w:val="20"/>
                <w:lang w:val="pl-PL"/>
              </w:rPr>
              <w:t>y</w:t>
            </w:r>
            <w:r w:rsidRPr="00227CDA">
              <w:rPr>
                <w:sz w:val="20"/>
                <w:szCs w:val="20"/>
                <w:lang w:val="pl-PL"/>
              </w:rPr>
              <w:t xml:space="preserve">fikacji efektów uczenia się 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AA2357C" w14:textId="0E40A282" w:rsidR="00982062" w:rsidRPr="00227CDA" w:rsidRDefault="00982062" w:rsidP="61BC550A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431B9C7F">
              <w:rPr>
                <w:sz w:val="20"/>
                <w:szCs w:val="20"/>
                <w:lang w:val="pl-PL"/>
              </w:rPr>
              <w:t>w odnies</w:t>
            </w:r>
            <w:r w:rsidR="00C11100" w:rsidRPr="431B9C7F">
              <w:rPr>
                <w:sz w:val="20"/>
                <w:szCs w:val="20"/>
                <w:lang w:val="pl-PL"/>
              </w:rPr>
              <w:t xml:space="preserve">ieniu do całości programu oraz </w:t>
            </w:r>
            <w:r w:rsidRPr="431B9C7F">
              <w:rPr>
                <w:sz w:val="20"/>
                <w:szCs w:val="20"/>
                <w:lang w:val="pl-PL"/>
              </w:rPr>
              <w:t>treści programowych i form realizacji poszczególnych przedmiotów/modułów</w:t>
            </w:r>
            <w:r w:rsidR="003D5BC5" w:rsidRPr="431B9C7F">
              <w:rPr>
                <w:sz w:val="20"/>
                <w:szCs w:val="20"/>
                <w:lang w:val="pl-PL"/>
              </w:rPr>
              <w:t>;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0061E4C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4EAFD9C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B94D5A5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</w:tr>
      <w:tr w:rsidR="00ED718E" w:rsidRPr="00360D28" w14:paraId="2D87AEF4" w14:textId="77777777" w:rsidTr="431B9C7F">
        <w:trPr>
          <w:trHeight w:val="581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6897391" w14:textId="77777777" w:rsidR="00982062" w:rsidRPr="00955D42" w:rsidRDefault="00982062" w:rsidP="00955D42">
            <w:pPr>
              <w:spacing w:after="0" w:line="259" w:lineRule="auto"/>
              <w:ind w:left="0" w:firstLine="0"/>
              <w:rPr>
                <w:sz w:val="20"/>
              </w:rPr>
            </w:pPr>
            <w:r w:rsidRPr="00784942">
              <w:rPr>
                <w:sz w:val="20"/>
              </w:rPr>
              <w:t xml:space="preserve">7. </w:t>
            </w:r>
            <w:proofErr w:type="spellStart"/>
            <w:r w:rsidRPr="00955D42">
              <w:rPr>
                <w:sz w:val="20"/>
              </w:rPr>
              <w:t>Prawidłowość</w:t>
            </w:r>
            <w:proofErr w:type="spellEnd"/>
            <w:r w:rsidRPr="00955D42">
              <w:rPr>
                <w:sz w:val="20"/>
              </w:rPr>
              <w:t xml:space="preserve">  </w:t>
            </w:r>
            <w:proofErr w:type="spellStart"/>
            <w:r w:rsidRPr="00955D42">
              <w:rPr>
                <w:sz w:val="20"/>
              </w:rPr>
              <w:t>punktacji</w:t>
            </w:r>
            <w:proofErr w:type="spellEnd"/>
            <w:r w:rsidRPr="00955D42">
              <w:rPr>
                <w:sz w:val="20"/>
              </w:rPr>
              <w:t xml:space="preserve"> ECTS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7F38137" w14:textId="61291D02" w:rsidR="00982062" w:rsidRPr="00227CDA" w:rsidRDefault="00982062" w:rsidP="049D4D14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>w odniesieniu do całego programu studiów</w:t>
            </w:r>
            <w:r w:rsidR="2725AF76" w:rsidRPr="00227CDA">
              <w:rPr>
                <w:sz w:val="20"/>
                <w:szCs w:val="20"/>
                <w:lang w:val="pl-PL"/>
              </w:rPr>
              <w:t>,</w:t>
            </w:r>
            <w:r w:rsidRPr="00227CDA">
              <w:rPr>
                <w:sz w:val="20"/>
                <w:szCs w:val="20"/>
                <w:lang w:val="pl-PL"/>
              </w:rPr>
              <w:t xml:space="preserve"> jeśli zmiana dotyczy;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DEEC669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656B9AB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5FB0818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</w:tr>
      <w:tr w:rsidR="00ED718E" w:rsidRPr="00360D28" w14:paraId="092F0C87" w14:textId="77777777" w:rsidTr="431B9C7F">
        <w:trPr>
          <w:trHeight w:val="958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6DF3942" w14:textId="0C066502" w:rsidR="00982062" w:rsidRPr="00227CDA" w:rsidRDefault="00982062" w:rsidP="00955D42">
            <w:pPr>
              <w:spacing w:after="0" w:line="259" w:lineRule="auto"/>
              <w:ind w:left="0" w:right="139" w:firstLine="0"/>
              <w:jc w:val="both"/>
              <w:rPr>
                <w:lang w:val="pl-PL"/>
              </w:rPr>
            </w:pPr>
            <w:r w:rsidRPr="00227CDA">
              <w:rPr>
                <w:sz w:val="20"/>
                <w:lang w:val="pl-PL"/>
              </w:rPr>
              <w:t>8. Przedmioty</w:t>
            </w:r>
            <w:r w:rsidR="001D62CB">
              <w:rPr>
                <w:sz w:val="20"/>
                <w:lang w:val="pl-PL"/>
              </w:rPr>
              <w:t xml:space="preserve"> </w:t>
            </w:r>
            <w:r w:rsidRPr="00227CDA">
              <w:rPr>
                <w:sz w:val="20"/>
                <w:lang w:val="pl-PL"/>
              </w:rPr>
              <w:t>do</w:t>
            </w:r>
            <w:r w:rsidR="001D62CB">
              <w:rPr>
                <w:sz w:val="20"/>
                <w:lang w:val="pl-PL"/>
              </w:rPr>
              <w:t xml:space="preserve"> w</w:t>
            </w:r>
            <w:r w:rsidRPr="00227CDA">
              <w:rPr>
                <w:sz w:val="20"/>
                <w:lang w:val="pl-PL"/>
              </w:rPr>
              <w:t xml:space="preserve">yboru w programie studiów 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0C2BA70" w14:textId="144B9C17" w:rsidR="00C11100" w:rsidRPr="00227CDA" w:rsidRDefault="00982062" w:rsidP="00C1110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>zagwarantowanie wolnego wyboru zajęć</w:t>
            </w:r>
          </w:p>
          <w:p w14:paraId="5E7C3262" w14:textId="14519AE2" w:rsidR="00982062" w:rsidRPr="00227CDA" w:rsidRDefault="00982062" w:rsidP="00C1110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 xml:space="preserve">na poziomie co najmniej </w:t>
            </w:r>
            <w:r w:rsidR="00C11100" w:rsidRPr="00227CDA">
              <w:rPr>
                <w:sz w:val="20"/>
                <w:szCs w:val="20"/>
                <w:lang w:val="pl-PL"/>
              </w:rPr>
              <w:t xml:space="preserve">30% liczby punktów ECTS wymaganej </w:t>
            </w:r>
            <w:r w:rsidRPr="00227CDA">
              <w:rPr>
                <w:sz w:val="20"/>
                <w:szCs w:val="20"/>
                <w:lang w:val="pl-PL"/>
              </w:rPr>
              <w:t>na odpowiednim poziomie studiów;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49F31CB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3128261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2486C05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</w:tr>
      <w:tr w:rsidR="00ED718E" w:rsidRPr="00360D28" w14:paraId="60B92FB8" w14:textId="77777777" w:rsidTr="431B9C7F">
        <w:trPr>
          <w:trHeight w:val="761"/>
        </w:trPr>
        <w:tc>
          <w:tcPr>
            <w:tcW w:w="22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81EF0FF" w14:textId="77777777" w:rsidR="00982062" w:rsidRDefault="002F3E40" w:rsidP="0098206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9</w:t>
            </w:r>
            <w:r w:rsidR="00982062" w:rsidRPr="00784942">
              <w:rPr>
                <w:sz w:val="20"/>
              </w:rPr>
              <w:t xml:space="preserve">. </w:t>
            </w:r>
            <w:proofErr w:type="spellStart"/>
            <w:r w:rsidR="00982062" w:rsidRPr="00784942">
              <w:rPr>
                <w:sz w:val="20"/>
              </w:rPr>
              <w:t>Praktyki</w:t>
            </w:r>
            <w:proofErr w:type="spellEnd"/>
            <w:r w:rsidR="00982062" w:rsidRPr="00784942">
              <w:rPr>
                <w:sz w:val="20"/>
              </w:rPr>
              <w:t xml:space="preserve"> </w:t>
            </w:r>
          </w:p>
          <w:p w14:paraId="0E9A8CBD" w14:textId="77777777" w:rsidR="00982062" w:rsidRDefault="00982062" w:rsidP="00982062">
            <w:pPr>
              <w:spacing w:after="0" w:line="259" w:lineRule="auto"/>
              <w:ind w:left="0" w:firstLine="0"/>
            </w:pPr>
            <w:proofErr w:type="spellStart"/>
            <w:r w:rsidRPr="00784942">
              <w:rPr>
                <w:sz w:val="20"/>
              </w:rPr>
              <w:t>zawodowe</w:t>
            </w:r>
            <w:proofErr w:type="spellEnd"/>
            <w:r w:rsidRPr="00784942">
              <w:rPr>
                <w:sz w:val="20"/>
              </w:rPr>
              <w:t xml:space="preserve"> w </w:t>
            </w:r>
            <w:proofErr w:type="spellStart"/>
            <w:r w:rsidRPr="00784942">
              <w:rPr>
                <w:sz w:val="20"/>
              </w:rPr>
              <w:t>programie</w:t>
            </w:r>
            <w:proofErr w:type="spellEnd"/>
            <w:r w:rsidRPr="00784942">
              <w:rPr>
                <w:sz w:val="20"/>
              </w:rPr>
              <w:t xml:space="preserve">  </w:t>
            </w:r>
          </w:p>
        </w:tc>
        <w:tc>
          <w:tcPr>
            <w:tcW w:w="40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A7BEFC6" w14:textId="1CF35C70" w:rsidR="00982062" w:rsidRPr="00227CDA" w:rsidRDefault="00982062" w:rsidP="00982062">
            <w:pPr>
              <w:spacing w:after="0" w:line="259" w:lineRule="auto"/>
              <w:ind w:left="0" w:right="61" w:firstLine="0"/>
              <w:jc w:val="both"/>
              <w:rPr>
                <w:lang w:val="pl-PL"/>
              </w:rPr>
            </w:pPr>
            <w:r w:rsidRPr="00227CDA">
              <w:rPr>
                <w:sz w:val="20"/>
                <w:szCs w:val="20"/>
                <w:lang w:val="pl-PL"/>
              </w:rPr>
              <w:t>umiejscowienie w programie, uzasadnienie wprowadzenia praktyk/usunięcia praktyk zawodowych, jeśli zmiana dotyczy</w:t>
            </w:r>
            <w:r w:rsidR="0042493E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101652C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115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B99056E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299C43A" w14:textId="77777777" w:rsidR="00982062" w:rsidRPr="00227CDA" w:rsidRDefault="00982062" w:rsidP="00982062">
            <w:pPr>
              <w:spacing w:after="0" w:line="259" w:lineRule="auto"/>
              <w:ind w:left="0" w:firstLine="0"/>
              <w:rPr>
                <w:sz w:val="20"/>
                <w:lang w:val="pl-PL"/>
              </w:rPr>
            </w:pPr>
          </w:p>
        </w:tc>
      </w:tr>
    </w:tbl>
    <w:p w14:paraId="70DF9E56" w14:textId="77777777" w:rsidR="00982062" w:rsidRPr="00227CDA" w:rsidRDefault="00982062" w:rsidP="00982062">
      <w:pPr>
        <w:spacing w:after="0" w:line="259" w:lineRule="auto"/>
        <w:ind w:left="0" w:firstLine="0"/>
        <w:rPr>
          <w:lang w:val="pl-PL"/>
        </w:rPr>
      </w:pPr>
    </w:p>
    <w:p w14:paraId="7551B68D" w14:textId="77777777" w:rsidR="00360D28" w:rsidRPr="00227CDA" w:rsidRDefault="00360D28" w:rsidP="00C315CB">
      <w:pPr>
        <w:ind w:left="-15" w:firstLine="0"/>
        <w:jc w:val="right"/>
        <w:rPr>
          <w:lang w:val="pl-PL"/>
        </w:rPr>
      </w:pPr>
    </w:p>
    <w:p w14:paraId="0CB0688F" w14:textId="29935AE1" w:rsidR="00C315CB" w:rsidRPr="00360D28" w:rsidRDefault="00C315CB" w:rsidP="00C315CB">
      <w:pPr>
        <w:ind w:left="-5"/>
        <w:rPr>
          <w:sz w:val="22"/>
          <w:szCs w:val="20"/>
          <w:lang w:val="pl-PL"/>
        </w:rPr>
      </w:pPr>
      <w:r w:rsidRPr="00360D28">
        <w:rPr>
          <w:sz w:val="22"/>
          <w:szCs w:val="20"/>
          <w:lang w:val="pl-PL"/>
        </w:rPr>
        <w:t xml:space="preserve">* wzór karty opracował </w:t>
      </w:r>
      <w:proofErr w:type="spellStart"/>
      <w:r w:rsidRPr="00360D28">
        <w:rPr>
          <w:sz w:val="22"/>
          <w:szCs w:val="20"/>
          <w:lang w:val="pl-PL"/>
        </w:rPr>
        <w:t>WZdsJK</w:t>
      </w:r>
      <w:proofErr w:type="spellEnd"/>
      <w:r w:rsidRPr="00360D28">
        <w:rPr>
          <w:sz w:val="22"/>
          <w:szCs w:val="20"/>
          <w:lang w:val="pl-PL"/>
        </w:rPr>
        <w:t xml:space="preserve">; obowiązuje od </w:t>
      </w:r>
      <w:r w:rsidR="00C22339" w:rsidRPr="00360D28">
        <w:rPr>
          <w:sz w:val="22"/>
          <w:szCs w:val="20"/>
          <w:lang w:val="pl-PL"/>
        </w:rPr>
        <w:t>2</w:t>
      </w:r>
      <w:r w:rsidR="00360D28" w:rsidRPr="00360D28">
        <w:rPr>
          <w:sz w:val="22"/>
          <w:szCs w:val="20"/>
          <w:lang w:val="pl-PL"/>
        </w:rPr>
        <w:t>0</w:t>
      </w:r>
      <w:r w:rsidR="753310DC" w:rsidRPr="00360D28">
        <w:rPr>
          <w:sz w:val="22"/>
          <w:szCs w:val="20"/>
          <w:lang w:val="pl-PL"/>
        </w:rPr>
        <w:t>.10.</w:t>
      </w:r>
      <w:r w:rsidR="00C22339" w:rsidRPr="00360D28">
        <w:rPr>
          <w:sz w:val="22"/>
          <w:szCs w:val="20"/>
          <w:lang w:val="pl-PL"/>
        </w:rPr>
        <w:t>202</w:t>
      </w:r>
      <w:r w:rsidR="6BCF1FE4" w:rsidRPr="00360D28">
        <w:rPr>
          <w:sz w:val="22"/>
          <w:szCs w:val="20"/>
          <w:lang w:val="pl-PL"/>
        </w:rPr>
        <w:t>4</w:t>
      </w:r>
      <w:r w:rsidRPr="00360D28">
        <w:rPr>
          <w:sz w:val="22"/>
          <w:szCs w:val="20"/>
          <w:lang w:val="pl-PL"/>
        </w:rPr>
        <w:t xml:space="preserve"> r. </w:t>
      </w:r>
    </w:p>
    <w:p w14:paraId="0149F9C0" w14:textId="77777777" w:rsidR="00C315CB" w:rsidRPr="00360D28" w:rsidRDefault="00C315CB" w:rsidP="00C315CB">
      <w:pPr>
        <w:ind w:left="-5"/>
        <w:rPr>
          <w:sz w:val="22"/>
          <w:szCs w:val="20"/>
          <w:lang w:val="pl-PL"/>
        </w:rPr>
      </w:pPr>
      <w:r w:rsidRPr="00360D28">
        <w:rPr>
          <w:sz w:val="22"/>
          <w:szCs w:val="20"/>
          <w:lang w:val="pl-PL"/>
        </w:rPr>
        <w:t xml:space="preserve">** niepotrzebne skreślić </w:t>
      </w:r>
    </w:p>
    <w:p w14:paraId="0D3C0725" w14:textId="77777777" w:rsidR="00C315CB" w:rsidRPr="00360D28" w:rsidRDefault="00C315CB" w:rsidP="00C315CB">
      <w:pPr>
        <w:rPr>
          <w:sz w:val="22"/>
          <w:szCs w:val="20"/>
          <w:lang w:val="pl-PL"/>
        </w:rPr>
      </w:pPr>
      <w:r w:rsidRPr="00360D28">
        <w:rPr>
          <w:sz w:val="22"/>
          <w:szCs w:val="20"/>
          <w:lang w:val="pl-PL"/>
        </w:rPr>
        <w:t>*** właściwe zaznaczyć</w:t>
      </w:r>
    </w:p>
    <w:p w14:paraId="4A64F503" w14:textId="77777777" w:rsidR="00C315CB" w:rsidRPr="00360D28" w:rsidRDefault="00C315CB" w:rsidP="00C315CB">
      <w:pPr>
        <w:ind w:left="-5"/>
        <w:rPr>
          <w:sz w:val="22"/>
          <w:szCs w:val="20"/>
          <w:lang w:val="pl-PL"/>
        </w:rPr>
      </w:pPr>
      <w:r w:rsidRPr="00360D28">
        <w:rPr>
          <w:sz w:val="22"/>
          <w:szCs w:val="20"/>
          <w:lang w:val="pl-PL"/>
        </w:rPr>
        <w:t xml:space="preserve">**** krótkie uwagi należy wpisywać w tabeli, dłuższe pod tabelą (z odpowiednim oznaczeniem) </w:t>
      </w:r>
    </w:p>
    <w:p w14:paraId="44E871BC" w14:textId="77777777" w:rsidR="00C315CB" w:rsidRPr="00227CDA" w:rsidRDefault="00C315CB" w:rsidP="00C315CB">
      <w:pPr>
        <w:rPr>
          <w:lang w:val="pl-PL"/>
        </w:rPr>
      </w:pPr>
    </w:p>
    <w:p w14:paraId="650363BB" w14:textId="77777777" w:rsidR="00360D28" w:rsidRDefault="00360D28" w:rsidP="00360D28">
      <w:pPr>
        <w:ind w:left="-5"/>
        <w:rPr>
          <w:lang w:val="pl-PL"/>
        </w:rPr>
      </w:pPr>
    </w:p>
    <w:p w14:paraId="02E8147D" w14:textId="5AC8D0E9" w:rsidR="00360D28" w:rsidRPr="00360D28" w:rsidRDefault="00360D28" w:rsidP="00360D28">
      <w:pPr>
        <w:ind w:left="-5"/>
        <w:rPr>
          <w:lang w:val="pl-PL"/>
        </w:rPr>
      </w:pPr>
      <w:r w:rsidRPr="00360D28">
        <w:rPr>
          <w:lang w:val="pl-PL"/>
        </w:rPr>
        <w:t xml:space="preserve">W ocenie zmian w programie studiów należy uwzględnić specyfikę form kształcenia, poziomu i trybu studiów.  </w:t>
      </w:r>
    </w:p>
    <w:p w14:paraId="1C66BECE" w14:textId="77777777" w:rsidR="00360D28" w:rsidRPr="00227CDA" w:rsidRDefault="00360D28" w:rsidP="00360D28">
      <w:pPr>
        <w:spacing w:after="0" w:line="259" w:lineRule="auto"/>
        <w:ind w:left="0" w:firstLine="0"/>
        <w:rPr>
          <w:lang w:val="pl-PL"/>
        </w:rPr>
      </w:pPr>
      <w:r w:rsidRPr="00227CDA">
        <w:rPr>
          <w:lang w:val="pl-PL"/>
        </w:rPr>
        <w:t xml:space="preserve"> </w:t>
      </w:r>
    </w:p>
    <w:p w14:paraId="2CB299F3" w14:textId="77777777" w:rsidR="00360D28" w:rsidRDefault="00360D28" w:rsidP="00360D28">
      <w:pPr>
        <w:ind w:left="-15" w:firstLine="0"/>
        <w:jc w:val="right"/>
        <w:rPr>
          <w:lang w:val="pl-PL"/>
        </w:rPr>
      </w:pPr>
      <w:r w:rsidRPr="00227CDA">
        <w:rPr>
          <w:lang w:val="pl-PL"/>
        </w:rPr>
        <w:t xml:space="preserve">Wrocław, dnia .........................................................  </w:t>
      </w:r>
    </w:p>
    <w:p w14:paraId="144A5D23" w14:textId="77777777" w:rsidR="008F7A40" w:rsidRPr="00227CDA" w:rsidRDefault="008F7A40">
      <w:pPr>
        <w:rPr>
          <w:lang w:val="pl-PL"/>
        </w:rPr>
      </w:pPr>
    </w:p>
    <w:sectPr w:rsidR="008F7A40" w:rsidRPr="00227CDA" w:rsidSect="009820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FDF0" w14:textId="77777777" w:rsidR="005E6D6A" w:rsidRDefault="005E6D6A" w:rsidP="00982062">
      <w:pPr>
        <w:spacing w:after="0" w:line="240" w:lineRule="auto"/>
      </w:pPr>
      <w:r>
        <w:separator/>
      </w:r>
    </w:p>
  </w:endnote>
  <w:endnote w:type="continuationSeparator" w:id="0">
    <w:p w14:paraId="2741E253" w14:textId="77777777" w:rsidR="005E6D6A" w:rsidRDefault="005E6D6A" w:rsidP="009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1F65" w14:textId="77777777" w:rsidR="005E6D6A" w:rsidRDefault="005E6D6A" w:rsidP="00982062">
      <w:pPr>
        <w:spacing w:after="0" w:line="240" w:lineRule="auto"/>
      </w:pPr>
      <w:r>
        <w:separator/>
      </w:r>
    </w:p>
  </w:footnote>
  <w:footnote w:type="continuationSeparator" w:id="0">
    <w:p w14:paraId="69476A1B" w14:textId="77777777" w:rsidR="005E6D6A" w:rsidRDefault="005E6D6A" w:rsidP="0098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62"/>
    <w:rsid w:val="00171C44"/>
    <w:rsid w:val="001D62CB"/>
    <w:rsid w:val="00227CDA"/>
    <w:rsid w:val="002B50B4"/>
    <w:rsid w:val="002F3E40"/>
    <w:rsid w:val="00360D28"/>
    <w:rsid w:val="003D5BC5"/>
    <w:rsid w:val="00400285"/>
    <w:rsid w:val="0042493E"/>
    <w:rsid w:val="004A445D"/>
    <w:rsid w:val="004B6425"/>
    <w:rsid w:val="004C579F"/>
    <w:rsid w:val="004F2559"/>
    <w:rsid w:val="00507394"/>
    <w:rsid w:val="005A1DB1"/>
    <w:rsid w:val="005E6D6A"/>
    <w:rsid w:val="00675B4A"/>
    <w:rsid w:val="00731C88"/>
    <w:rsid w:val="008109E8"/>
    <w:rsid w:val="00857491"/>
    <w:rsid w:val="008C4881"/>
    <w:rsid w:val="008F7A40"/>
    <w:rsid w:val="00982062"/>
    <w:rsid w:val="00BB67CF"/>
    <w:rsid w:val="00C11100"/>
    <w:rsid w:val="00C22339"/>
    <w:rsid w:val="00C254E5"/>
    <w:rsid w:val="00C315CB"/>
    <w:rsid w:val="00C83BD1"/>
    <w:rsid w:val="00CB6F80"/>
    <w:rsid w:val="00D029FF"/>
    <w:rsid w:val="00D10852"/>
    <w:rsid w:val="00D1279F"/>
    <w:rsid w:val="00D208EE"/>
    <w:rsid w:val="00DD682B"/>
    <w:rsid w:val="00E73BB7"/>
    <w:rsid w:val="00ED718E"/>
    <w:rsid w:val="00FD3D2B"/>
    <w:rsid w:val="034AAA1D"/>
    <w:rsid w:val="04100EB9"/>
    <w:rsid w:val="049D4D14"/>
    <w:rsid w:val="07DE35D4"/>
    <w:rsid w:val="0A57A52E"/>
    <w:rsid w:val="0B0EF8D2"/>
    <w:rsid w:val="0CA5AE2F"/>
    <w:rsid w:val="10F8D993"/>
    <w:rsid w:val="1156D7DF"/>
    <w:rsid w:val="13A4B366"/>
    <w:rsid w:val="16DC8404"/>
    <w:rsid w:val="1CA02F13"/>
    <w:rsid w:val="1D603B73"/>
    <w:rsid w:val="1FE07D57"/>
    <w:rsid w:val="268A0BE0"/>
    <w:rsid w:val="2725AF76"/>
    <w:rsid w:val="27A65419"/>
    <w:rsid w:val="2833DBEA"/>
    <w:rsid w:val="30701D50"/>
    <w:rsid w:val="31997902"/>
    <w:rsid w:val="31DC65BE"/>
    <w:rsid w:val="330BED71"/>
    <w:rsid w:val="34BED1FB"/>
    <w:rsid w:val="34C6315C"/>
    <w:rsid w:val="34EDDC11"/>
    <w:rsid w:val="35C2051D"/>
    <w:rsid w:val="3672DE5B"/>
    <w:rsid w:val="384C712C"/>
    <w:rsid w:val="38CA462A"/>
    <w:rsid w:val="3F9408EB"/>
    <w:rsid w:val="3FA06793"/>
    <w:rsid w:val="431B9C7F"/>
    <w:rsid w:val="44400693"/>
    <w:rsid w:val="47247C8A"/>
    <w:rsid w:val="495B3BD0"/>
    <w:rsid w:val="4A926ACF"/>
    <w:rsid w:val="4BBD6D19"/>
    <w:rsid w:val="4D55CDAF"/>
    <w:rsid w:val="4F6A860C"/>
    <w:rsid w:val="5049A7C1"/>
    <w:rsid w:val="59DE7F62"/>
    <w:rsid w:val="5B998F4B"/>
    <w:rsid w:val="5CED5DD9"/>
    <w:rsid w:val="5D9233A5"/>
    <w:rsid w:val="61BC550A"/>
    <w:rsid w:val="6BCF1FE4"/>
    <w:rsid w:val="6CD188EB"/>
    <w:rsid w:val="6D4D8CE6"/>
    <w:rsid w:val="7341250B"/>
    <w:rsid w:val="744132EA"/>
    <w:rsid w:val="753310DC"/>
    <w:rsid w:val="75F73C47"/>
    <w:rsid w:val="76DF3812"/>
    <w:rsid w:val="76E44101"/>
    <w:rsid w:val="796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F488"/>
  <w15:docId w15:val="{D3804271-7AAD-4CA3-9010-5A2B6A75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62"/>
    <w:pPr>
      <w:spacing w:after="6" w:line="249" w:lineRule="auto"/>
      <w:ind w:left="10" w:hanging="10"/>
    </w:pPr>
    <w:rPr>
      <w:rFonts w:ascii="Cambria" w:eastAsia="Cambria" w:hAnsi="Cambria" w:cs="Cambria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0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062"/>
    <w:rPr>
      <w:rFonts w:ascii="Cambria" w:eastAsia="Cambria" w:hAnsi="Cambria" w:cs="Cambria"/>
      <w:color w:val="00000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062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8206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mbria" w:eastAsia="Cambria" w:hAnsi="Cambria" w:cs="Cambria"/>
      <w:color w:val="000000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45D"/>
    <w:rPr>
      <w:rFonts w:ascii="Tahoma" w:eastAsia="Cambria" w:hAnsi="Tahoma" w:cs="Tahoma"/>
      <w:color w:val="000000"/>
      <w:sz w:val="16"/>
      <w:szCs w:val="16"/>
      <w:lang w:val="en-US"/>
    </w:rPr>
  </w:style>
  <w:style w:type="paragraph" w:styleId="Poprawka">
    <w:name w:val="Revision"/>
    <w:hidden/>
    <w:uiPriority w:val="99"/>
    <w:semiHidden/>
    <w:rsid w:val="00227CDA"/>
    <w:pPr>
      <w:spacing w:after="0" w:line="240" w:lineRule="auto"/>
    </w:pPr>
    <w:rPr>
      <w:rFonts w:ascii="Cambria" w:eastAsia="Cambria" w:hAnsi="Cambria" w:cs="Cambri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2F05C1619FE4D924ECBB8483EB9AC" ma:contentTypeVersion="5" ma:contentTypeDescription="Utwórz nowy dokument." ma:contentTypeScope="" ma:versionID="31717edd971269dbdb7a552d95687a5b">
  <xsd:schema xmlns:xsd="http://www.w3.org/2001/XMLSchema" xmlns:xs="http://www.w3.org/2001/XMLSchema" xmlns:p="http://schemas.microsoft.com/office/2006/metadata/properties" xmlns:ns2="afb0e8bf-9cea-4fd5-8a0e-8280e16e1fc6" targetNamespace="http://schemas.microsoft.com/office/2006/metadata/properties" ma:root="true" ma:fieldsID="14ab97562851fabedd6a107810ce5da7" ns2:_="">
    <xsd:import namespace="afb0e8bf-9cea-4fd5-8a0e-8280e16e1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e8bf-9cea-4fd5-8a0e-8280e16e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A1755-C060-4CFD-81F6-F2958544F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3AFA4-821B-418D-BC45-B7CD5FA3A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00D3C-76E0-4777-B37D-F64B31D9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0e8bf-9cea-4fd5-8a0e-8280e16e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AnnaMalgorzewicz</dc:creator>
  <cp:lastModifiedBy>Aneta Firlej-Buzon</cp:lastModifiedBy>
  <cp:revision>2</cp:revision>
  <dcterms:created xsi:type="dcterms:W3CDTF">2024-10-22T16:35:00Z</dcterms:created>
  <dcterms:modified xsi:type="dcterms:W3CDTF">2024-10-22T16:35:00Z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0x0101000C92F05C1619FE4D924ECBB8483EB9AC</vt:lpwstr>
  </property>
</Properties>
</file>